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92" w:rsidRDefault="00FA3592" w:rsidP="00FA3592">
      <w:pPr>
        <w:pStyle w:val="NoSpacing"/>
        <w:tabs>
          <w:tab w:val="left" w:pos="2880"/>
        </w:tabs>
      </w:pPr>
      <w: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14145" cy="962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U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145" cy="96202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FA3592" w:rsidRPr="00FA3592" w:rsidRDefault="00FA3592" w:rsidP="00FA3592">
      <w:pPr>
        <w:pStyle w:val="NoSpacing"/>
        <w:tabs>
          <w:tab w:val="left" w:pos="3240"/>
        </w:tabs>
        <w:rPr>
          <w:sz w:val="28"/>
          <w:szCs w:val="28"/>
        </w:rPr>
      </w:pPr>
      <w:r>
        <w:rPr>
          <w:sz w:val="28"/>
          <w:szCs w:val="28"/>
        </w:rPr>
        <w:t xml:space="preserve">     </w:t>
      </w:r>
      <w:r>
        <w:rPr>
          <w:sz w:val="28"/>
          <w:szCs w:val="28"/>
        </w:rPr>
        <w:t xml:space="preserve">ISKEDYUL R-M:</w:t>
      </w:r>
      <w:r>
        <w:rPr>
          <w:sz w:val="28"/>
          <w:szCs w:val="28"/>
        </w:rPr>
        <w:t xml:space="preserve">  </w:t>
      </w:r>
      <w:r>
        <w:rPr>
          <w:sz w:val="28"/>
          <w:szCs w:val="28"/>
        </w:rPr>
        <w:t xml:space="preserve">PROGRAMANG TULONG SA MEDIKAL NA PANGANGAILANGAN</w:t>
      </w:r>
    </w:p>
    <w:p w:rsidR="00FA3592" w:rsidRPr="00FA3592" w:rsidRDefault="00FA3592" w:rsidP="00FA3592">
      <w:pPr>
        <w:pStyle w:val="NoSpacing"/>
        <w:tabs>
          <w:tab w:val="left" w:pos="2880"/>
        </w:tabs>
        <w:rPr>
          <w:sz w:val="28"/>
          <w:szCs w:val="28"/>
        </w:rPr>
      </w:pPr>
      <w:r>
        <w:rPr>
          <w:sz w:val="28"/>
          <w:szCs w:val="28"/>
        </w:rPr>
        <w:t xml:space="preserve">     </w:t>
      </w:r>
      <w:r>
        <w:rPr>
          <w:sz w:val="28"/>
          <w:szCs w:val="28"/>
        </w:rPr>
        <w:t xml:space="preserve">APLIKASYON NG PROGRAMA</w:t>
      </w:r>
    </w:p>
    <w:p w:rsidR="00FA3592" w:rsidRPr="00FA3592" w:rsidRDefault="00FA3592" w:rsidP="00671409">
      <w:pPr>
        <w:pStyle w:val="NoSpacing"/>
        <w:rPr>
          <w:sz w:val="28"/>
          <w:szCs w:val="28"/>
        </w:rPr>
      </w:pPr>
    </w:p>
    <w:p w:rsidR="00FA3592" w:rsidRDefault="00FA3592" w:rsidP="00671409">
      <w:pPr>
        <w:pStyle w:val="NoSpacing"/>
      </w:pPr>
    </w:p>
    <w:p w:rsidR="00FA3592" w:rsidRPr="00FA3592" w:rsidRDefault="00FA3592" w:rsidP="00671409">
      <w:pPr>
        <w:pStyle w:val="NoSpacing"/>
        <w:rPr>
          <w:sz w:val="24"/>
          <w:szCs w:val="24"/>
        </w:rPr>
      </w:pPr>
    </w:p>
    <w:p w:rsidR="00FA3592" w:rsidRPr="00FA3592" w:rsidRDefault="00FA3592" w:rsidP="00671409">
      <w:pPr>
        <w:pStyle w:val="NoSpacing"/>
        <w:rPr>
          <w:sz w:val="24"/>
          <w:szCs w:val="24"/>
        </w:rPr>
      </w:pPr>
    </w:p>
    <w:p w:rsidR="00FA3592" w:rsidRDefault="00FA3592" w:rsidP="00671409">
      <w:pPr>
        <w:pStyle w:val="NoSpacing"/>
        <w:rPr>
          <w:b/>
          <w:sz w:val="24"/>
          <w:szCs w:val="24"/>
        </w:rPr>
      </w:pPr>
      <w:r>
        <w:rPr>
          <w:b/>
          <w:sz w:val="24"/>
          <w:szCs w:val="24"/>
        </w:rPr>
        <w:t xml:space="preserve">MGA TUNTUNIN NG PROGRAMA</w:t>
      </w:r>
    </w:p>
    <w:p w:rsidR="00FA3592" w:rsidRDefault="00FA3592" w:rsidP="00671409">
      <w:pPr>
        <w:pStyle w:val="NoSpacing"/>
        <w:rPr>
          <w:sz w:val="24"/>
          <w:szCs w:val="24"/>
        </w:rPr>
      </w:pPr>
      <w:r>
        <w:rPr>
          <w:sz w:val="24"/>
          <w:szCs w:val="24"/>
        </w:rPr>
        <w:t xml:space="preserve">Nagbibigay ang Programang Tulong sa Medikal na Pangangailangan ng karagdagang 75% baseline ng paggamit para sa bawat R-1 na baitang ng serbisyo.</w:t>
      </w:r>
      <w:r>
        <w:rPr>
          <w:sz w:val="24"/>
          <w:szCs w:val="24"/>
        </w:rPr>
        <w:t xml:space="preserve">  </w:t>
      </w:r>
      <w:r>
        <w:rPr>
          <w:sz w:val="24"/>
          <w:szCs w:val="24"/>
        </w:rPr>
        <w:t xml:space="preserve">Magagamit ang programa ng mga residensyal na kostumer na sineserbisyuhan ng Power Enterprise na mayroong okupante sa lugar ng serbisyo na mayroong kapansanan.</w:t>
      </w:r>
    </w:p>
    <w:p w:rsidR="00A91E7B" w:rsidRDefault="00A91E7B" w:rsidP="00671409">
      <w:pPr>
        <w:pStyle w:val="NoSpacing"/>
        <w:rPr>
          <w:sz w:val="24"/>
          <w:szCs w:val="24"/>
        </w:rPr>
      </w:pPr>
    </w:p>
    <w:p w:rsidR="00011026" w:rsidRDefault="00011026" w:rsidP="00671409">
      <w:pPr>
        <w:pStyle w:val="NoSpacing"/>
        <w:rPr>
          <w:sz w:val="24"/>
          <w:szCs w:val="24"/>
        </w:rPr>
      </w:pPr>
    </w:p>
    <w:p w:rsidR="00011026" w:rsidRPr="00A91E7B" w:rsidRDefault="00011026" w:rsidP="00011026">
      <w:pPr>
        <w:pStyle w:val="NoSpacing"/>
        <w:rPr>
          <w:b/>
          <w:sz w:val="24"/>
          <w:szCs w:val="24"/>
        </w:rPr>
      </w:pPr>
      <w:r>
        <w:rPr>
          <w:b/>
          <w:sz w:val="24"/>
          <w:szCs w:val="24"/>
        </w:rPr>
        <w:t xml:space="preserve">MGA KUNDISYON SA PAGIGING KARAPAT-DAPAT</w:t>
      </w:r>
    </w:p>
    <w:p w:rsidR="009A474C" w:rsidRDefault="009A474C" w:rsidP="009A474C">
      <w:pPr>
        <w:autoSpaceDE w:val="0"/>
        <w:autoSpaceDN w:val="0"/>
        <w:adjustRightInd w:val="0"/>
        <w:spacing w:after="0" w:line="240" w:lineRule="auto"/>
        <w:rPr>
          <w:sz w:val="24"/>
          <w:szCs w:val="24"/>
        </w:rPr>
      </w:pPr>
      <w:r>
        <w:rPr>
          <w:sz w:val="24"/>
          <w:szCs w:val="24"/>
        </w:rPr>
        <w:t xml:space="preserve">Upang maging karapat-dapat para sa Programang Tulong sa Medikal na Pangangailangan, kailangang magsumite ang kustomer ng aplikasyon at nakasulat na patunay na ang isang full-time na residente (ang 'karapat-dapat na okupante') sa tirahan ng kustomer ay:</w:t>
      </w:r>
    </w:p>
    <w:p w:rsidR="00327D44" w:rsidRPr="009A474C" w:rsidRDefault="00327D44" w:rsidP="009A474C">
      <w:pPr>
        <w:autoSpaceDE w:val="0"/>
        <w:autoSpaceDN w:val="0"/>
        <w:adjustRightInd w:val="0"/>
        <w:spacing w:after="0" w:line="240" w:lineRule="auto"/>
        <w:rPr>
          <w:sz w:val="24"/>
          <w:szCs w:val="24"/>
        </w:rPr>
      </w:pPr>
    </w:p>
    <w:p w:rsidR="009A474C" w:rsidRPr="00327D44" w:rsidRDefault="009A474C" w:rsidP="009A474C">
      <w:pPr>
        <w:pStyle w:val="ListParagraph"/>
        <w:numPr>
          <w:ilvl w:val="0"/>
          <w:numId w:val="5"/>
        </w:numPr>
        <w:autoSpaceDE w:val="0"/>
        <w:autoSpaceDN w:val="0"/>
        <w:adjustRightInd w:val="0"/>
        <w:spacing w:after="0" w:line="240" w:lineRule="auto"/>
        <w:rPr>
          <w:sz w:val="24"/>
          <w:szCs w:val="24"/>
        </w:rPr>
      </w:pPr>
      <w:r>
        <w:rPr>
          <w:sz w:val="24"/>
          <w:szCs w:val="24"/>
        </w:rPr>
        <w:t xml:space="preserve">Nakadepende sa (mga) life-support na aparatong pinapagana ng kuryente na nakasaksak sa sistemang elektrikal ng tirahan tulad ng aerosol tent, pressure pad, apnea monitor, pressure pump, compressor, respirator (lahat ng uri), electronikong nerve stimulator, makinang pansipsip, ultrasound nebulizer, electrostatic nebulizer, inhalation pulmonary pressure breather machine (IPPB), bakal na baga, makinang pang-dialysis, makinang pang-hemodialysis, wheelchair na de-motor, o oxygen generator upang mapanatili ang buhay ng pasyente/tao o upang mapigilan ang paglala ng medikal na kundisyon ng pasyente/tao; o</w:t>
      </w:r>
    </w:p>
    <w:p w:rsidR="007D2B50" w:rsidRDefault="009A474C" w:rsidP="009A474C">
      <w:pPr>
        <w:pStyle w:val="ListParagraph"/>
        <w:numPr>
          <w:ilvl w:val="0"/>
          <w:numId w:val="5"/>
        </w:numPr>
        <w:autoSpaceDE w:val="0"/>
        <w:autoSpaceDN w:val="0"/>
        <w:adjustRightInd w:val="0"/>
        <w:spacing w:after="0" w:line="240" w:lineRule="auto"/>
        <w:rPr>
          <w:sz w:val="24"/>
          <w:szCs w:val="24"/>
        </w:rPr>
      </w:pPr>
      <w:r>
        <w:rPr>
          <w:sz w:val="24"/>
          <w:szCs w:val="24"/>
        </w:rPr>
        <w:t xml:space="preserve">Isang paraplegic, hemiplegic, o quadriplegic, multiple sclerosis na pasyente, neuromuscular na pasyente, scleroderma na pasyente, o taong mahina ang imyun na kasalukuyang ginagamot ang isang malubhang karamdamang nangangailangan ng espesyal na pampainit at/o pampalamig na pinapagana ng kuryente upang mapanatili ang buhay ng pasyente/tao o upang mapigilan ang paglala ng medikal na kundisyon ng pasyente/tao.</w:t>
      </w:r>
    </w:p>
    <w:p w:rsidR="007D2B50" w:rsidRDefault="007D2B50" w:rsidP="0098498C">
      <w:pPr>
        <w:pStyle w:val="ListParagraph"/>
        <w:autoSpaceDE w:val="0"/>
        <w:autoSpaceDN w:val="0"/>
        <w:adjustRightInd w:val="0"/>
        <w:spacing w:after="0" w:line="240" w:lineRule="auto"/>
        <w:rPr>
          <w:sz w:val="24"/>
          <w:szCs w:val="24"/>
        </w:rPr>
      </w:pPr>
    </w:p>
    <w:p w:rsidR="0086543D" w:rsidRPr="00327D44" w:rsidRDefault="009A474C" w:rsidP="0098498C">
      <w:pPr>
        <w:pStyle w:val="ListParagraph"/>
        <w:autoSpaceDE w:val="0"/>
        <w:autoSpaceDN w:val="0"/>
        <w:adjustRightInd w:val="0"/>
        <w:spacing w:after="0" w:line="240" w:lineRule="auto"/>
        <w:ind w:left="0"/>
        <w:rPr>
          <w:sz w:val="24"/>
          <w:szCs w:val="24"/>
        </w:rPr>
      </w:pPr>
      <w:r>
        <w:rPr>
          <w:sz w:val="24"/>
          <w:szCs w:val="24"/>
        </w:rPr>
        <w:t xml:space="preserve">Ang aplikasyon para sa Programang Tulong sa Medikal na Pangangailangan ay kailangang mayroong sertipikasyong mula sa isang doktor o siruhanong lisensyado ng Estado ng California, o mula sa isang taong lisensyado ng Estado ng California alinsunod sa Osteopathic Initiative Act, na ang taong nakapangalan sa aplikasyon ay kwalipikado para sa Programang Tulong sa Medikal na Pangangailangan.</w:t>
      </w:r>
    </w:p>
    <w:p w:rsidR="009A474C" w:rsidRDefault="009A474C" w:rsidP="00011026">
      <w:pPr>
        <w:pStyle w:val="NoSpacing"/>
        <w:rPr>
          <w:sz w:val="24"/>
          <w:szCs w:val="24"/>
        </w:rPr>
      </w:pPr>
    </w:p>
    <w:p w:rsidR="00D85D14" w:rsidRDefault="00D85D14" w:rsidP="009A474C">
      <w:pPr>
        <w:pStyle w:val="NoSpacing"/>
        <w:rPr>
          <w:b/>
          <w:sz w:val="24"/>
          <w:szCs w:val="24"/>
        </w:rPr>
      </w:pPr>
      <w:r>
        <w:rPr>
          <w:b/>
          <w:sz w:val="24"/>
          <w:szCs w:val="24"/>
        </w:rPr>
        <w:t xml:space="preserve">Tatagal ng 4-6 na linggo ang pagproseso ng iyong aplikasyon.</w:t>
      </w:r>
      <w:r>
        <w:rPr>
          <w:b/>
          <w:sz w:val="24"/>
          <w:szCs w:val="24"/>
        </w:rPr>
        <w:t xml:space="preserve"> </w:t>
      </w:r>
      <w:r>
        <w:rPr>
          <w:b/>
          <w:sz w:val="24"/>
          <w:szCs w:val="24"/>
        </w:rPr>
        <w:t xml:space="preserve">Hindi ipoproseso ang mga hindi kumpletong aplikasyon.</w:t>
      </w:r>
    </w:p>
    <w:p w:rsidR="00D85D14" w:rsidRDefault="00D85D14" w:rsidP="009A474C">
      <w:pPr>
        <w:pStyle w:val="NoSpacing"/>
        <w:rPr>
          <w:b/>
          <w:sz w:val="24"/>
          <w:szCs w:val="24"/>
        </w:rPr>
      </w:pPr>
    </w:p>
    <w:p w:rsidR="009A474C" w:rsidRPr="00A91E7B" w:rsidRDefault="009A474C" w:rsidP="009A474C">
      <w:pPr>
        <w:pStyle w:val="NoSpacing"/>
        <w:rPr>
          <w:b/>
          <w:sz w:val="24"/>
          <w:szCs w:val="24"/>
        </w:rPr>
      </w:pPr>
      <w:r>
        <w:rPr>
          <w:b/>
          <w:sz w:val="24"/>
          <w:szCs w:val="24"/>
        </w:rPr>
        <w:t xml:space="preserve">MULING PAGSERTIPIKA</w:t>
      </w:r>
    </w:p>
    <w:p w:rsidR="0086543D" w:rsidRDefault="009A474C" w:rsidP="009A474C">
      <w:pPr>
        <w:pStyle w:val="NoSpacing"/>
        <w:rPr>
          <w:sz w:val="24"/>
          <w:szCs w:val="24"/>
        </w:rPr>
      </w:pPr>
      <w:r>
        <w:rPr>
          <w:sz w:val="24"/>
          <w:szCs w:val="24"/>
        </w:rPr>
        <w:t xml:space="preserve">Maliban kung nagpapamalas ng permanenteng kapansanan, kailangang isumite taun-taon ang aplikasyon para sa Programang Tulong sa Medikal na Pangangailangan, alinsunod sa mga tuntunin at pamamaraang inilatag ng Punong Tagapamahala ng SFPUC.</w:t>
      </w:r>
    </w:p>
    <w:p w:rsidR="00011026" w:rsidRDefault="00011026" w:rsidP="00011026">
      <w:pPr>
        <w:pStyle w:val="NoSpacing"/>
        <w:rPr>
          <w:sz w:val="24"/>
          <w:szCs w:val="24"/>
        </w:rPr>
      </w:pPr>
    </w:p>
    <w:p w:rsidR="00011026" w:rsidRDefault="00011026" w:rsidP="00011026">
      <w:pPr>
        <w:pStyle w:val="NoSpacing"/>
        <w:rPr>
          <w:sz w:val="24"/>
          <w:szCs w:val="24"/>
        </w:rPr>
      </w:pPr>
    </w:p>
    <w:p w:rsidR="00A91E7B" w:rsidRDefault="00A91E7B" w:rsidP="00671409">
      <w:pPr>
        <w:pStyle w:val="NoSpacing"/>
        <w:rPr>
          <w:sz w:val="24"/>
          <w:szCs w:val="24"/>
        </w:rPr>
      </w:pPr>
    </w:p>
    <w:p w:rsidR="00A91E7B" w:rsidRDefault="00A91E7B" w:rsidP="00671409">
      <w:pPr>
        <w:pStyle w:val="NoSpacing"/>
        <w:rPr>
          <w:sz w:val="24"/>
          <w:szCs w:val="24"/>
        </w:rPr>
      </w:pPr>
    </w:p>
    <w:p w:rsidR="009E4458" w:rsidRDefault="009E4458" w:rsidP="00671409">
      <w:pPr>
        <w:pStyle w:val="NoSpacing"/>
        <w:rPr>
          <w:sz w:val="24"/>
          <w:szCs w:val="24"/>
        </w:rPr>
      </w:pPr>
    </w:p>
    <w:p w:rsidR="009E4458" w:rsidRDefault="009E4458" w:rsidP="00671409">
      <w:pPr>
        <w:pStyle w:val="NoSpacing"/>
        <w:rPr>
          <w:sz w:val="24"/>
          <w:szCs w:val="24"/>
        </w:rPr>
      </w:pPr>
    </w:p>
    <w:p w:rsidR="009E4458" w:rsidRDefault="009E4458" w:rsidP="00671409">
      <w:pPr>
        <w:pStyle w:val="NoSpacing"/>
        <w:rPr>
          <w:sz w:val="24"/>
          <w:szCs w:val="24"/>
        </w:rPr>
      </w:pPr>
    </w:p>
    <w:p w:rsidR="00D26561" w:rsidRDefault="00D26561">
      <w:pPr>
        <w:rPr>
          <w:b/>
          <w:sz w:val="24"/>
          <w:szCs w:val="24"/>
        </w:rPr>
      </w:pPr>
    </w:p>
    <w:p w:rsidR="00D839E8" w:rsidRDefault="00A512DD" w:rsidP="00671409">
      <w:pPr>
        <w:pStyle w:val="NoSpacing"/>
        <w:rPr>
          <w:b/>
          <w:sz w:val="24"/>
          <w:szCs w:val="24"/>
        </w:rPr>
      </w:pPr>
      <w:r>
        <w:rPr>
          <w:b/>
          <w:sz w:val="24"/>
          <w:szCs w:val="24"/>
        </w:rPr>
        <w:t xml:space="preserve">PARA MAG-APLAY MANGYARING:</w:t>
      </w:r>
    </w:p>
    <w:p w:rsidR="00D839E8" w:rsidRDefault="00CD3F01" w:rsidP="00D839E8">
      <w:pPr>
        <w:pStyle w:val="NoSpacing"/>
        <w:numPr>
          <w:ilvl w:val="0"/>
          <w:numId w:val="2"/>
        </w:numPr>
        <w:rPr>
          <w:b/>
          <w:sz w:val="24"/>
          <w:szCs w:val="24"/>
        </w:rPr>
      </w:pPr>
      <w:r>
        <w:rPr>
          <w:b/>
          <w:sz w:val="24"/>
          <w:szCs w:val="24"/>
        </w:rPr>
        <w:t xml:space="preserve">KUMPLETUHIN AT PIRMAHAN ANG APLIKASYONG ITO</w:t>
      </w:r>
    </w:p>
    <w:p w:rsidR="00070341" w:rsidRDefault="00CD3F01" w:rsidP="00D839E8">
      <w:pPr>
        <w:pStyle w:val="NoSpacing"/>
        <w:numPr>
          <w:ilvl w:val="0"/>
          <w:numId w:val="2"/>
        </w:numPr>
        <w:rPr>
          <w:b/>
          <w:sz w:val="24"/>
          <w:szCs w:val="24"/>
        </w:rPr>
      </w:pPr>
      <w:r>
        <w:rPr>
          <w:b/>
          <w:sz w:val="24"/>
          <w:szCs w:val="24"/>
        </w:rPr>
        <w:t xml:space="preserve">MAGBIGAY NG LIHAM NG KATIBAYANG MULA SA ISANG DOKTOR O SIRUHANONG LISENSYADO NG ESTADO NG CALIFORNIA O NG ISANG TAONG LISENSYADO NG ESTADO NG CALIFORNIA ALINSUNOD SA OSTEOPATHIC INITIATIVE ACT NA ANG ISANG FULL-TIME NA RESIDENTE AY NAKAKATUGON SA ISA SA MGA PAMANTAYAN SA PAGIGING KARAPAT-DAPAT</w:t>
      </w:r>
    </w:p>
    <w:p w:rsidR="00671409" w:rsidRPr="009E3679" w:rsidRDefault="00CD3F01">
      <w:pPr>
        <w:pStyle w:val="NoSpacing"/>
        <w:numPr>
          <w:ilvl w:val="0"/>
          <w:numId w:val="2"/>
        </w:numPr>
        <w:rPr>
          <w:b/>
          <w:sz w:val="24"/>
          <w:szCs w:val="24"/>
        </w:rPr>
      </w:pPr>
      <w:r>
        <w:rPr>
          <w:b/>
          <w:sz w:val="24"/>
          <w:szCs w:val="24"/>
        </w:rPr>
        <w:t xml:space="preserve">MAGBIGAY NG PATUNAY NA ANG KWALIPIKADONG APLIKANTE AY NAKATIRA SA TIRAHANG NAKASAAD SA APLIKASYON</w:t>
      </w:r>
      <w:r>
        <w:rPr>
          <w:b/>
          <w:sz w:val="24"/>
          <w:szCs w:val="24"/>
        </w:rPr>
        <w:t xml:space="preserve"> </w:t>
      </w:r>
    </w:p>
    <w:p w:rsidR="003C4CFE" w:rsidRPr="009E4458" w:rsidRDefault="003C4CFE" w:rsidP="00671409">
      <w:pPr>
        <w:pStyle w:val="NoSpacing"/>
        <w:rPr>
          <w:sz w:val="20"/>
          <w:szCs w:val="20"/>
        </w:rPr>
      </w:pPr>
    </w:p>
    <w:p w:rsidR="009E4458" w:rsidRPr="009E4458" w:rsidRDefault="009E4458" w:rsidP="00671409">
      <w:pPr>
        <w:pStyle w:val="NoSpacing"/>
        <w:rPr>
          <w:sz w:val="20"/>
          <w:szCs w:val="20"/>
        </w:rPr>
      </w:pPr>
    </w:p>
    <w:p w:rsidR="009E4458" w:rsidRPr="009E4458" w:rsidRDefault="009E4458" w:rsidP="00671409">
      <w:pPr>
        <w:pStyle w:val="NoSpacing"/>
        <w:rPr>
          <w:sz w:val="20"/>
          <w:szCs w:val="20"/>
        </w:rPr>
      </w:pPr>
    </w:p>
    <w:p w:rsidR="009E4458" w:rsidRPr="009E4458" w:rsidRDefault="009E4458" w:rsidP="009E4458">
      <w:pPr>
        <w:pStyle w:val="NoSpacing"/>
        <w:pBdr>
          <w:top w:val="single" w:sz="4" w:space="1" w:color="auto"/>
        </w:pBdr>
        <w:tabs>
          <w:tab w:val="right" w:pos="10800"/>
          <w:tab w:val="left" w:pos="11340"/>
          <w:tab w:val="left" w:pos="11520"/>
        </w:tabs>
        <w:rPr>
          <w:sz w:val="20"/>
          <w:szCs w:val="20"/>
        </w:rPr>
      </w:pPr>
      <w:r>
        <w:rPr>
          <w:sz w:val="20"/>
          <w:szCs w:val="20"/>
        </w:rPr>
        <w:t xml:space="preserve">Pangalan ng Kostumer (na nakasaad sa iyong bill ng kuryente)</w:t>
        <w:tab/>
        <w:t xml:space="preserve">Electric Account Number ng Kostumer ng SFPUC</w:t>
      </w:r>
    </w:p>
    <w:p w:rsidR="009E4458" w:rsidRDefault="009E4458" w:rsidP="00671409">
      <w:pPr>
        <w:pStyle w:val="NoSpacing"/>
        <w:rPr>
          <w:sz w:val="20"/>
          <w:szCs w:val="20"/>
        </w:rPr>
      </w:pPr>
    </w:p>
    <w:p w:rsidR="00A91E7B" w:rsidRDefault="00A91E7B" w:rsidP="00671409">
      <w:pPr>
        <w:pStyle w:val="NoSpacing"/>
        <w:rPr>
          <w:sz w:val="20"/>
          <w:szCs w:val="20"/>
        </w:rPr>
      </w:pPr>
    </w:p>
    <w:p w:rsidR="00D26561" w:rsidRPr="009E4458" w:rsidRDefault="00D26561" w:rsidP="00D26561">
      <w:pPr>
        <w:pStyle w:val="NoSpacing"/>
        <w:rPr>
          <w:sz w:val="20"/>
          <w:szCs w:val="20"/>
        </w:rPr>
      </w:pPr>
    </w:p>
    <w:p w:rsidR="00D26561" w:rsidRPr="009E4458" w:rsidRDefault="00D26561" w:rsidP="00D26561">
      <w:pPr>
        <w:pStyle w:val="NoSpacing"/>
        <w:pBdr>
          <w:top w:val="single" w:sz="4" w:space="1" w:color="auto"/>
        </w:pBdr>
        <w:tabs>
          <w:tab w:val="right" w:pos="10800"/>
          <w:tab w:val="left" w:pos="11340"/>
          <w:tab w:val="left" w:pos="11520"/>
        </w:tabs>
        <w:rPr>
          <w:sz w:val="20"/>
          <w:szCs w:val="20"/>
        </w:rPr>
      </w:pPr>
      <w:r>
        <w:rPr>
          <w:sz w:val="20"/>
          <w:szCs w:val="20"/>
        </w:rPr>
        <w:t xml:space="preserve">Tirahang Sineserbisyuhan</w:t>
      </w:r>
      <w:r>
        <w:rPr>
          <w:sz w:val="20"/>
          <w:szCs w:val="20"/>
        </w:rPr>
        <w:tab/>
      </w:r>
    </w:p>
    <w:p w:rsidR="00D26561" w:rsidRPr="009E4458" w:rsidRDefault="00D26561" w:rsidP="00D26561">
      <w:pPr>
        <w:pStyle w:val="NoSpacing"/>
        <w:rPr>
          <w:sz w:val="20"/>
          <w:szCs w:val="20"/>
        </w:rPr>
      </w:pPr>
    </w:p>
    <w:p w:rsidR="00A91E7B" w:rsidRPr="009E4458" w:rsidRDefault="00A91E7B" w:rsidP="00D26561">
      <w:pPr>
        <w:pStyle w:val="NoSpacing"/>
        <w:rPr>
          <w:sz w:val="20"/>
          <w:szCs w:val="20"/>
        </w:rPr>
      </w:pPr>
    </w:p>
    <w:p w:rsidR="00D26561" w:rsidRPr="009E4458" w:rsidRDefault="00D26561" w:rsidP="00D26561">
      <w:pPr>
        <w:pStyle w:val="NoSpacing"/>
        <w:rPr>
          <w:sz w:val="20"/>
          <w:szCs w:val="20"/>
        </w:rPr>
      </w:pPr>
    </w:p>
    <w:p w:rsidR="00D26561" w:rsidRPr="009E4458" w:rsidRDefault="00D26561" w:rsidP="00D26561">
      <w:pPr>
        <w:pStyle w:val="NoSpacing"/>
        <w:pBdr>
          <w:top w:val="single" w:sz="4" w:space="1" w:color="auto"/>
        </w:pBdr>
        <w:tabs>
          <w:tab w:val="right" w:pos="10800"/>
          <w:tab w:val="left" w:pos="11340"/>
          <w:tab w:val="left" w:pos="11520"/>
        </w:tabs>
        <w:rPr>
          <w:sz w:val="20"/>
          <w:szCs w:val="20"/>
        </w:rPr>
      </w:pPr>
      <w:r>
        <w:rPr>
          <w:sz w:val="20"/>
          <w:szCs w:val="20"/>
        </w:rPr>
        <w:t xml:space="preserve">Telepono sa Bahay</w:t>
        <w:tab/>
        <w:t xml:space="preserve">Iba pang Telepono</w:t>
      </w:r>
    </w:p>
    <w:p w:rsidR="00D26561" w:rsidRDefault="00985424" w:rsidP="00D26561">
      <w:pPr>
        <w:pStyle w:val="NoSpacing"/>
        <w:rPr>
          <w:sz w:val="20"/>
          <w:szCs w:val="20"/>
        </w:rPr>
      </w:pPr>
      <w:r>
        <w:rPr>
          <w:sz w:val="20"/>
          <w:szCs w:val="20"/>
        </w:rPr>
        <w:br/>
      </w:r>
    </w:p>
    <w:p w:rsidR="009E3679" w:rsidRPr="009E4458" w:rsidRDefault="009E3679" w:rsidP="009E3679">
      <w:pPr>
        <w:pStyle w:val="NoSpacing"/>
        <w:pBdr>
          <w:bottom w:val="single" w:sz="6" w:space="1" w:color="auto"/>
        </w:pBdr>
        <w:rPr>
          <w:sz w:val="20"/>
          <w:szCs w:val="20"/>
        </w:rPr>
      </w:pPr>
    </w:p>
    <w:p w:rsidR="009E3679" w:rsidRPr="0098498C" w:rsidRDefault="009E3679" w:rsidP="009E3679">
      <w:pPr>
        <w:pStyle w:val="NoSpacing"/>
        <w:rPr>
          <w:i/>
          <w:sz w:val="20"/>
          <w:szCs w:val="20"/>
        </w:rPr>
      </w:pPr>
      <w:r>
        <w:rPr>
          <w:sz w:val="20"/>
          <w:szCs w:val="20"/>
        </w:rPr>
        <w:t xml:space="preserve">E-mail Address (</w:t>
      </w:r>
      <w:r>
        <w:rPr>
          <w:sz w:val="20"/>
          <w:szCs w:val="20"/>
          <w:i/>
          <w:iCs/>
        </w:rPr>
        <w:t xml:space="preserve">opsyonal</w:t>
      </w:r>
      <w:r>
        <w:rPr>
          <w:sz w:val="20"/>
          <w:szCs w:val="20"/>
        </w:rPr>
        <w:t xml:space="preserve">)</w:t>
      </w:r>
    </w:p>
    <w:p w:rsidR="00D26561" w:rsidRDefault="00D26561" w:rsidP="00D26561">
      <w:pPr>
        <w:pStyle w:val="NoSpacing"/>
        <w:rPr>
          <w:sz w:val="20"/>
          <w:szCs w:val="20"/>
        </w:rPr>
      </w:pPr>
    </w:p>
    <w:p w:rsidR="00D26561" w:rsidRPr="009E4458" w:rsidRDefault="00985424" w:rsidP="00D26561">
      <w:pPr>
        <w:pStyle w:val="NoSpacing"/>
        <w:rPr>
          <w:sz w:val="20"/>
          <w:szCs w:val="20"/>
        </w:rPr>
      </w:pPr>
      <w:r>
        <w:rPr>
          <w:sz w:val="20"/>
          <w:szCs w:val="20"/>
        </w:rPr>
        <w:br/>
      </w:r>
    </w:p>
    <w:p w:rsidR="00D26561" w:rsidRDefault="00070341" w:rsidP="00070341">
      <w:pPr>
        <w:pStyle w:val="NoSpacing"/>
        <w:pBdr>
          <w:top w:val="single" w:sz="4" w:space="1" w:color="auto"/>
        </w:pBdr>
        <w:tabs>
          <w:tab w:val="center" w:pos="5400"/>
          <w:tab w:val="right" w:pos="10800"/>
          <w:tab w:val="left" w:pos="11340"/>
          <w:tab w:val="left" w:pos="11520"/>
        </w:tabs>
        <w:rPr>
          <w:sz w:val="20"/>
          <w:szCs w:val="20"/>
        </w:rPr>
      </w:pPr>
      <w:r>
        <w:rPr>
          <w:sz w:val="20"/>
          <w:szCs w:val="20"/>
        </w:rPr>
        <w:t xml:space="preserve">Pangalan ng Kwalipikadong Okupante (</w:t>
      </w:r>
      <w:r>
        <w:rPr>
          <w:sz w:val="20"/>
          <w:szCs w:val="20"/>
          <w:i/>
        </w:rPr>
        <w:t xml:space="preserve">kung iba sa Pangalan ng Kostumer</w:t>
      </w:r>
      <w:r>
        <w:rPr>
          <w:sz w:val="20"/>
          <w:szCs w:val="20"/>
        </w:rPr>
        <w:t xml:space="preserve">)       </w:t>
        <w:tab/>
        <w:t xml:space="preserve">Relasyon sa Kostumer</w:t>
      </w:r>
      <w:r>
        <w:rPr>
          <w:sz w:val="20"/>
          <w:szCs w:val="20"/>
        </w:rPr>
        <w:tab/>
      </w:r>
    </w:p>
    <w:p w:rsidR="00070341" w:rsidRDefault="00070341" w:rsidP="00070341">
      <w:pPr>
        <w:pStyle w:val="NoSpacing"/>
        <w:pBdr>
          <w:top w:val="single" w:sz="4" w:space="1" w:color="auto"/>
        </w:pBdr>
        <w:tabs>
          <w:tab w:val="center" w:pos="5400"/>
          <w:tab w:val="right" w:pos="10800"/>
          <w:tab w:val="left" w:pos="11340"/>
          <w:tab w:val="left" w:pos="11520"/>
        </w:tabs>
        <w:rPr>
          <w:sz w:val="20"/>
          <w:szCs w:val="20"/>
        </w:rPr>
      </w:pPr>
    </w:p>
    <w:p w:rsidR="00985424" w:rsidRPr="009E4458" w:rsidRDefault="00985424" w:rsidP="00985424">
      <w:pPr>
        <w:pStyle w:val="NoSpacing"/>
        <w:pBdr>
          <w:bottom w:val="single" w:sz="6" w:space="1" w:color="auto"/>
        </w:pBdr>
        <w:rPr>
          <w:sz w:val="20"/>
          <w:szCs w:val="20"/>
        </w:rPr>
      </w:pPr>
      <w:r>
        <w:rPr>
          <w:sz w:val="20"/>
          <w:szCs w:val="20"/>
        </w:rPr>
        <w:br/>
      </w:r>
    </w:p>
    <w:p w:rsidR="003C4CFE" w:rsidRPr="0098498C" w:rsidRDefault="00985424" w:rsidP="00985424">
      <w:pPr>
        <w:pStyle w:val="NoSpacing"/>
        <w:tabs>
          <w:tab w:val="center" w:pos="5400"/>
          <w:tab w:val="right" w:pos="10800"/>
        </w:tabs>
        <w:rPr>
          <w:i/>
          <w:sz w:val="20"/>
          <w:szCs w:val="20"/>
        </w:rPr>
      </w:pPr>
      <w:r>
        <w:rPr>
          <w:sz w:val="20"/>
          <w:szCs w:val="20"/>
        </w:rPr>
        <w:t xml:space="preserve">Pangalan ng Kontak sa Oras ng Emergency (</w:t>
      </w:r>
      <w:r>
        <w:rPr>
          <w:sz w:val="20"/>
          <w:szCs w:val="20"/>
          <w:i/>
        </w:rPr>
        <w:t xml:space="preserve">opsyonal</w:t>
      </w:r>
      <w:r>
        <w:rPr>
          <w:sz w:val="20"/>
          <w:szCs w:val="20"/>
        </w:rPr>
        <w:t xml:space="preserve">)</w:t>
        <w:tab/>
        <w:t xml:space="preserve">       </w:t>
        <w:tab/>
        <w:t xml:space="preserve">Telepono ng Kontak sa Oras ng Emergency (</w:t>
      </w:r>
      <w:r>
        <w:rPr>
          <w:sz w:val="20"/>
          <w:szCs w:val="20"/>
          <w:i/>
        </w:rPr>
        <w:t xml:space="preserve">opsyonal</w:t>
      </w:r>
      <w:r>
        <w:rPr>
          <w:sz w:val="20"/>
          <w:szCs w:val="20"/>
        </w:rPr>
        <w:t xml:space="preserve">)</w:t>
      </w:r>
    </w:p>
    <w:p w:rsidR="003C4CFE" w:rsidRDefault="003C4CFE" w:rsidP="00D26561">
      <w:pPr>
        <w:pStyle w:val="NoSpacing"/>
        <w:tabs>
          <w:tab w:val="center" w:pos="5400"/>
          <w:tab w:val="right" w:pos="10800"/>
        </w:tabs>
        <w:rPr>
          <w:sz w:val="20"/>
          <w:szCs w:val="20"/>
        </w:rPr>
      </w:pPr>
    </w:p>
    <w:p w:rsidR="00D26561" w:rsidRDefault="00D26561" w:rsidP="00D26561">
      <w:pPr>
        <w:pStyle w:val="NoSpacing"/>
        <w:rPr>
          <w:sz w:val="20"/>
          <w:szCs w:val="20"/>
        </w:rPr>
      </w:pPr>
      <w:r>
        <w:rPr>
          <w:sz w:val="24"/>
          <w:szCs w:val="24"/>
          <w:b/>
        </w:rPr>
        <w:t xml:space="preserve">DEKLARASYON:</w:t>
      </w:r>
      <w:r>
        <w:rPr>
          <w:sz w:val="24"/>
          <w:szCs w:val="24"/>
        </w:rPr>
        <w:t xml:space="preserve">  </w:t>
      </w:r>
      <w:r>
        <w:rPr>
          <w:sz w:val="24"/>
          <w:szCs w:val="24"/>
        </w:rPr>
        <w:t xml:space="preserve">Sa pamamagitan ng paglagda sa ibaba, pinapatunayan ko na natutugunan ko ang lahat ng pamantayang nakasaad sa ilalim ng Mga Tuntunin ng Programa at ang impormasyong ipinahayag ko sa aplikasyong ito at sumusuportang dokumentasyon ay totoo at tama.</w:t>
      </w:r>
      <w:r>
        <w:rPr>
          <w:sz w:val="24"/>
          <w:szCs w:val="24"/>
        </w:rPr>
        <w:t xml:space="preserve"> </w:t>
      </w:r>
      <w:r>
        <w:rPr>
          <w:sz w:val="24"/>
          <w:szCs w:val="24"/>
        </w:rPr>
        <w:t xml:space="preserve">Sumasang-ayon ako na aabisuhan ko kaagad ang SFPUC kung mayroong pagbabago sa aking sambahayan na makakaapekto sa aking pagiging karapat-dapat sa diskwento.</w:t>
      </w:r>
      <w:r>
        <w:rPr>
          <w:sz w:val="24"/>
          <w:szCs w:val="24"/>
        </w:rPr>
        <w:t xml:space="preserve"> </w:t>
      </w:r>
      <w:r>
        <w:rPr>
          <w:sz w:val="24"/>
          <w:szCs w:val="24"/>
        </w:rPr>
        <w:t xml:space="preserve">Kapag nabigo akong makapagbigay ng hinihinging impormasyon, o nakatanggap ng diskwento kahit na hindi karapat-dapat ang aking sambahayan, tatanggalin ako sa programa at maaaring singilin ng bayad para sa tinanggap na diskwento.</w:t>
      </w:r>
      <w:r>
        <w:rPr>
          <w:sz w:val="24"/>
          <w:szCs w:val="24"/>
        </w:rPr>
        <w:t xml:space="preserve"> </w:t>
      </w:r>
      <w:r>
        <w:rPr>
          <w:sz w:val="24"/>
          <w:szCs w:val="24"/>
        </w:rPr>
        <w:t xml:space="preserve">Nauunawaan ko na pagkatapos ng pagpapatala, maaaring mapili ang account ko para sa isang random na pagsusuri at sumasang-ayon ako na magbigay ng anumang impormasyong hihilingin. </w:t>
      </w:r>
    </w:p>
    <w:p w:rsidR="00D26561" w:rsidRDefault="00D26561" w:rsidP="00D26561">
      <w:pPr>
        <w:pStyle w:val="NoSpacing"/>
        <w:rPr>
          <w:sz w:val="20"/>
          <w:szCs w:val="20"/>
        </w:rPr>
      </w:pPr>
    </w:p>
    <w:p w:rsidR="00D26561" w:rsidRDefault="00D26561" w:rsidP="00D26561">
      <w:pPr>
        <w:pStyle w:val="NoSpacing"/>
        <w:rPr>
          <w:sz w:val="20"/>
          <w:szCs w:val="20"/>
        </w:rPr>
      </w:pPr>
    </w:p>
    <w:p w:rsidR="00070341" w:rsidRPr="009E4458" w:rsidRDefault="00070341" w:rsidP="00D26561">
      <w:pPr>
        <w:pStyle w:val="NoSpacing"/>
        <w:rPr>
          <w:sz w:val="20"/>
          <w:szCs w:val="20"/>
        </w:rPr>
      </w:pPr>
    </w:p>
    <w:p w:rsidR="00D26561" w:rsidRPr="009E4458" w:rsidRDefault="00D26561" w:rsidP="00D26561">
      <w:pPr>
        <w:pStyle w:val="NoSpacing"/>
        <w:rPr>
          <w:sz w:val="20"/>
          <w:szCs w:val="20"/>
        </w:rPr>
      </w:pPr>
    </w:p>
    <w:p w:rsidR="00D26561" w:rsidRPr="009E4458" w:rsidRDefault="00D26561" w:rsidP="00D26561">
      <w:pPr>
        <w:pStyle w:val="NoSpacing"/>
        <w:pBdr>
          <w:top w:val="single" w:sz="4" w:space="1" w:color="auto"/>
        </w:pBdr>
        <w:tabs>
          <w:tab w:val="right" w:pos="10800"/>
          <w:tab w:val="left" w:pos="11340"/>
          <w:tab w:val="left" w:pos="11520"/>
        </w:tabs>
        <w:rPr>
          <w:sz w:val="20"/>
          <w:szCs w:val="20"/>
        </w:rPr>
      </w:pPr>
      <w:r>
        <w:rPr>
          <w:sz w:val="20"/>
          <w:szCs w:val="20"/>
        </w:rPr>
        <w:t xml:space="preserve">Lagda ng Kostumer</w:t>
        <w:tab/>
        <w:t xml:space="preserve">Petsa</w:t>
      </w:r>
    </w:p>
    <w:p w:rsidR="00D26561" w:rsidRPr="00D26561" w:rsidRDefault="00D26561" w:rsidP="00D26561">
      <w:pPr>
        <w:pStyle w:val="NoSpacing"/>
        <w:rPr>
          <w:sz w:val="24"/>
          <w:szCs w:val="24"/>
        </w:rPr>
      </w:pPr>
    </w:p>
    <w:p w:rsidR="009E4458" w:rsidRPr="00D26561" w:rsidRDefault="00D26561" w:rsidP="00671409">
      <w:pPr>
        <w:pStyle w:val="NoSpacing"/>
        <w:rPr>
          <w:sz w:val="24"/>
          <w:szCs w:val="24"/>
        </w:rPr>
      </w:pPr>
      <w:r>
        <w:rPr>
          <w:sz w:val="24"/>
          <w:szCs w:val="24"/>
        </w:rPr>
        <w:t xml:space="preserve">Ipadala ang nakumpletong aplikasyon at lahat ng sumusuportang dokumentasyon sa:</w:t>
      </w:r>
    </w:p>
    <w:p w:rsidR="009E4458" w:rsidRPr="00D26561" w:rsidRDefault="009E4458" w:rsidP="009E4458">
      <w:pPr>
        <w:pStyle w:val="NoSpacing"/>
        <w:ind w:left="720"/>
        <w:rPr>
          <w:sz w:val="24"/>
          <w:szCs w:val="24"/>
        </w:rPr>
      </w:pPr>
      <w:r>
        <w:rPr>
          <w:sz w:val="24"/>
          <w:szCs w:val="24"/>
        </w:rPr>
        <w:t xml:space="preserve">San Francisco Water, Power and Sewer</w:t>
      </w:r>
    </w:p>
    <w:p w:rsidR="00C25E12" w:rsidRDefault="00C25E12" w:rsidP="009E4458">
      <w:pPr>
        <w:pStyle w:val="NoSpacing"/>
        <w:ind w:left="720"/>
        <w:rPr>
          <w:sz w:val="24"/>
          <w:szCs w:val="24"/>
        </w:rPr>
      </w:pPr>
      <w:r>
        <w:rPr>
          <w:sz w:val="24"/>
          <w:szCs w:val="24"/>
        </w:rPr>
        <w:t xml:space="preserve">Customer Services</w:t>
      </w:r>
    </w:p>
    <w:p w:rsidR="009E4458" w:rsidRPr="00D26561" w:rsidRDefault="009E4458" w:rsidP="009E4458">
      <w:pPr>
        <w:pStyle w:val="NoSpacing"/>
        <w:ind w:left="720"/>
        <w:rPr>
          <w:sz w:val="24"/>
          <w:szCs w:val="24"/>
        </w:rPr>
      </w:pPr>
      <w:r>
        <w:rPr>
          <w:sz w:val="24"/>
          <w:szCs w:val="24"/>
        </w:rPr>
        <w:t xml:space="preserve">Atensyon:</w:t>
      </w:r>
      <w:r>
        <w:rPr>
          <w:sz w:val="24"/>
          <w:szCs w:val="24"/>
        </w:rPr>
        <w:t xml:space="preserve">  </w:t>
      </w:r>
      <w:r>
        <w:rPr>
          <w:sz w:val="24"/>
          <w:szCs w:val="24"/>
        </w:rPr>
        <w:t xml:space="preserve">Programang Tulong sa Medikal na Pangangailangan</w:t>
      </w:r>
    </w:p>
    <w:p w:rsidR="009E4458" w:rsidRPr="00D26561" w:rsidRDefault="009E4458" w:rsidP="009E4458">
      <w:pPr>
        <w:pStyle w:val="NoSpacing"/>
        <w:ind w:left="720"/>
        <w:rPr>
          <w:sz w:val="24"/>
          <w:szCs w:val="24"/>
        </w:rPr>
      </w:pPr>
      <w:r>
        <w:rPr>
          <w:sz w:val="24"/>
          <w:szCs w:val="24"/>
        </w:rPr>
        <w:t xml:space="preserve">525 Golden Gate Avenue, Third Floor, San Francisco, CA  94102</w:t>
      </w:r>
    </w:p>
    <w:p w:rsidR="009E4458" w:rsidRPr="00D26561" w:rsidRDefault="009E4458" w:rsidP="009E4458">
      <w:pPr>
        <w:pStyle w:val="NoSpacing"/>
        <w:ind w:left="720"/>
        <w:rPr>
          <w:sz w:val="24"/>
          <w:szCs w:val="24"/>
        </w:rPr>
      </w:pPr>
    </w:p>
    <w:p w:rsidR="00D26561" w:rsidRPr="00D26561" w:rsidRDefault="009E4458">
      <w:pPr>
        <w:pStyle w:val="NoSpacing"/>
        <w:rPr>
          <w:sz w:val="24"/>
          <w:szCs w:val="24"/>
        </w:rPr>
      </w:pPr>
      <w:r>
        <w:rPr>
          <w:sz w:val="24"/>
          <w:szCs w:val="24"/>
        </w:rPr>
        <w:t xml:space="preserve">Magpapadala ng liham ang SFPUC sa mga aplikante na nagsasaad ng estado ng kanilang aplikasyon.</w:t>
      </w:r>
      <w:r>
        <w:rPr>
          <w:sz w:val="24"/>
          <w:szCs w:val="24"/>
        </w:rPr>
        <w:t xml:space="preserve">  </w:t>
      </w:r>
      <w:r>
        <w:rPr>
          <w:sz w:val="24"/>
          <w:szCs w:val="24"/>
        </w:rPr>
        <w:t xml:space="preserve">Para sa karagdagang impormasyon, tumawag sa (415) 551-4720 </w:t>
      </w:r>
    </w:p>
    <w:sectPr w:rsidR="00D26561" w:rsidRPr="00D26561" w:rsidSect="00FA3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1767E"/>
    <w:multiLevelType w:val="hybridMultilevel"/>
    <w:tmpl w:val="08249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112B0"/>
    <w:multiLevelType w:val="hybridMultilevel"/>
    <w:tmpl w:val="2210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5A0B10"/>
    <w:multiLevelType w:val="hybridMultilevel"/>
    <w:tmpl w:val="FFCC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FB6C30"/>
    <w:multiLevelType w:val="hybridMultilevel"/>
    <w:tmpl w:val="58820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1F6487"/>
    <w:multiLevelType w:val="hybridMultilevel"/>
    <w:tmpl w:val="224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09"/>
    <w:rsid w:val="00011026"/>
    <w:rsid w:val="00070341"/>
    <w:rsid w:val="00091A17"/>
    <w:rsid w:val="000A2C16"/>
    <w:rsid w:val="001F487A"/>
    <w:rsid w:val="00281E7B"/>
    <w:rsid w:val="002D1A4E"/>
    <w:rsid w:val="0030229D"/>
    <w:rsid w:val="00327D44"/>
    <w:rsid w:val="003C4CFE"/>
    <w:rsid w:val="0044293A"/>
    <w:rsid w:val="00464ECC"/>
    <w:rsid w:val="005101FA"/>
    <w:rsid w:val="005361D1"/>
    <w:rsid w:val="00671409"/>
    <w:rsid w:val="006C53C5"/>
    <w:rsid w:val="007964DB"/>
    <w:rsid w:val="007D2B50"/>
    <w:rsid w:val="0086543D"/>
    <w:rsid w:val="008A151D"/>
    <w:rsid w:val="008F0B5F"/>
    <w:rsid w:val="009220B6"/>
    <w:rsid w:val="00966DFD"/>
    <w:rsid w:val="0098498C"/>
    <w:rsid w:val="00985424"/>
    <w:rsid w:val="009A474C"/>
    <w:rsid w:val="009D362A"/>
    <w:rsid w:val="009E3679"/>
    <w:rsid w:val="009E4458"/>
    <w:rsid w:val="00A4644A"/>
    <w:rsid w:val="00A512DD"/>
    <w:rsid w:val="00A74A87"/>
    <w:rsid w:val="00A91E7B"/>
    <w:rsid w:val="00B4669A"/>
    <w:rsid w:val="00B5682A"/>
    <w:rsid w:val="00B66F8C"/>
    <w:rsid w:val="00B72A43"/>
    <w:rsid w:val="00C25E12"/>
    <w:rsid w:val="00C27D6E"/>
    <w:rsid w:val="00CD3F01"/>
    <w:rsid w:val="00D26561"/>
    <w:rsid w:val="00D839E8"/>
    <w:rsid w:val="00D85D14"/>
    <w:rsid w:val="00FA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l-x-SD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409"/>
    <w:pPr>
      <w:spacing w:after="0" w:line="240" w:lineRule="auto"/>
    </w:pPr>
  </w:style>
  <w:style w:type="paragraph" w:styleId="BalloonText">
    <w:name w:val="Balloon Text"/>
    <w:basedOn w:val="Normal"/>
    <w:link w:val="BalloonTextChar"/>
    <w:uiPriority w:val="99"/>
    <w:semiHidden/>
    <w:unhideWhenUsed/>
    <w:rsid w:val="008F0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F"/>
    <w:rPr>
      <w:rFonts w:ascii="Tahoma" w:hAnsi="Tahoma" w:cs="Tahoma"/>
      <w:sz w:val="16"/>
      <w:szCs w:val="16"/>
    </w:rPr>
  </w:style>
  <w:style w:type="table" w:styleId="TableGrid">
    <w:name w:val="Table Grid"/>
    <w:basedOn w:val="TableNormal"/>
    <w:uiPriority w:val="59"/>
    <w:rsid w:val="00A9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026"/>
    <w:rPr>
      <w:color w:val="0000FF" w:themeColor="hyperlink"/>
      <w:u w:val="single"/>
    </w:rPr>
  </w:style>
  <w:style w:type="paragraph" w:styleId="ListParagraph">
    <w:name w:val="List Paragraph"/>
    <w:basedOn w:val="Normal"/>
    <w:uiPriority w:val="34"/>
    <w:qFormat/>
    <w:rsid w:val="00D839E8"/>
    <w:pPr>
      <w:ind w:left="720"/>
      <w:contextualSpacing/>
    </w:pPr>
  </w:style>
  <w:style w:type="character" w:styleId="CommentReference">
    <w:name w:val="annotation reference"/>
    <w:basedOn w:val="DefaultParagraphFont"/>
    <w:uiPriority w:val="99"/>
    <w:semiHidden/>
    <w:unhideWhenUsed/>
    <w:rsid w:val="0030229D"/>
    <w:rPr>
      <w:sz w:val="16"/>
      <w:szCs w:val="16"/>
    </w:rPr>
  </w:style>
  <w:style w:type="paragraph" w:styleId="CommentText">
    <w:name w:val="annotation text"/>
    <w:basedOn w:val="Normal"/>
    <w:link w:val="CommentTextChar"/>
    <w:uiPriority w:val="99"/>
    <w:semiHidden/>
    <w:unhideWhenUsed/>
    <w:rsid w:val="0030229D"/>
    <w:pPr>
      <w:spacing w:line="240" w:lineRule="auto"/>
    </w:pPr>
    <w:rPr>
      <w:sz w:val="20"/>
      <w:szCs w:val="20"/>
    </w:rPr>
  </w:style>
  <w:style w:type="character" w:customStyle="1" w:styleId="CommentTextChar">
    <w:name w:val="Comment Text Char"/>
    <w:basedOn w:val="DefaultParagraphFont"/>
    <w:link w:val="CommentText"/>
    <w:uiPriority w:val="99"/>
    <w:semiHidden/>
    <w:rsid w:val="0030229D"/>
    <w:rPr>
      <w:sz w:val="20"/>
      <w:szCs w:val="20"/>
    </w:rPr>
  </w:style>
  <w:style w:type="paragraph" w:styleId="CommentSubject">
    <w:name w:val="annotation subject"/>
    <w:basedOn w:val="CommentText"/>
    <w:next w:val="CommentText"/>
    <w:link w:val="CommentSubjectChar"/>
    <w:uiPriority w:val="99"/>
    <w:semiHidden/>
    <w:unhideWhenUsed/>
    <w:rsid w:val="0030229D"/>
    <w:rPr>
      <w:b/>
      <w:bCs/>
    </w:rPr>
  </w:style>
  <w:style w:type="character" w:customStyle="1" w:styleId="CommentSubjectChar">
    <w:name w:val="Comment Subject Char"/>
    <w:basedOn w:val="CommentTextChar"/>
    <w:link w:val="CommentSubject"/>
    <w:uiPriority w:val="99"/>
    <w:semiHidden/>
    <w:rsid w:val="003022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409"/>
    <w:pPr>
      <w:spacing w:after="0" w:line="240" w:lineRule="auto"/>
    </w:pPr>
  </w:style>
  <w:style w:type="paragraph" w:styleId="BalloonText">
    <w:name w:val="Balloon Text"/>
    <w:basedOn w:val="Normal"/>
    <w:link w:val="BalloonTextChar"/>
    <w:uiPriority w:val="99"/>
    <w:semiHidden/>
    <w:unhideWhenUsed/>
    <w:rsid w:val="008F0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F"/>
    <w:rPr>
      <w:rFonts w:ascii="Tahoma" w:hAnsi="Tahoma" w:cs="Tahoma"/>
      <w:sz w:val="16"/>
      <w:szCs w:val="16"/>
    </w:rPr>
  </w:style>
  <w:style w:type="table" w:styleId="TableGrid">
    <w:name w:val="Table Grid"/>
    <w:basedOn w:val="TableNormal"/>
    <w:uiPriority w:val="59"/>
    <w:rsid w:val="00A9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026"/>
    <w:rPr>
      <w:color w:val="0000FF" w:themeColor="hyperlink"/>
      <w:u w:val="single"/>
    </w:rPr>
  </w:style>
  <w:style w:type="paragraph" w:styleId="ListParagraph">
    <w:name w:val="List Paragraph"/>
    <w:basedOn w:val="Normal"/>
    <w:uiPriority w:val="34"/>
    <w:qFormat/>
    <w:rsid w:val="00D839E8"/>
    <w:pPr>
      <w:ind w:left="720"/>
      <w:contextualSpacing/>
    </w:pPr>
  </w:style>
  <w:style w:type="character" w:styleId="CommentReference">
    <w:name w:val="annotation reference"/>
    <w:basedOn w:val="DefaultParagraphFont"/>
    <w:uiPriority w:val="99"/>
    <w:semiHidden/>
    <w:unhideWhenUsed/>
    <w:rsid w:val="0030229D"/>
    <w:rPr>
      <w:sz w:val="16"/>
      <w:szCs w:val="16"/>
    </w:rPr>
  </w:style>
  <w:style w:type="paragraph" w:styleId="CommentText">
    <w:name w:val="annotation text"/>
    <w:basedOn w:val="Normal"/>
    <w:link w:val="CommentTextChar"/>
    <w:uiPriority w:val="99"/>
    <w:semiHidden/>
    <w:unhideWhenUsed/>
    <w:rsid w:val="0030229D"/>
    <w:pPr>
      <w:spacing w:line="240" w:lineRule="auto"/>
    </w:pPr>
    <w:rPr>
      <w:sz w:val="20"/>
      <w:szCs w:val="20"/>
    </w:rPr>
  </w:style>
  <w:style w:type="character" w:customStyle="1" w:styleId="CommentTextChar">
    <w:name w:val="Comment Text Char"/>
    <w:basedOn w:val="DefaultParagraphFont"/>
    <w:link w:val="CommentText"/>
    <w:uiPriority w:val="99"/>
    <w:semiHidden/>
    <w:rsid w:val="0030229D"/>
    <w:rPr>
      <w:sz w:val="20"/>
      <w:szCs w:val="20"/>
    </w:rPr>
  </w:style>
  <w:style w:type="paragraph" w:styleId="CommentSubject">
    <w:name w:val="annotation subject"/>
    <w:basedOn w:val="CommentText"/>
    <w:next w:val="CommentText"/>
    <w:link w:val="CommentSubjectChar"/>
    <w:uiPriority w:val="99"/>
    <w:semiHidden/>
    <w:unhideWhenUsed/>
    <w:rsid w:val="0030229D"/>
    <w:rPr>
      <w:b/>
      <w:bCs/>
    </w:rPr>
  </w:style>
  <w:style w:type="character" w:customStyle="1" w:styleId="CommentSubjectChar">
    <w:name w:val="Comment Subject Char"/>
    <w:basedOn w:val="CommentTextChar"/>
    <w:link w:val="CommentSubject"/>
    <w:uiPriority w:val="99"/>
    <w:semiHidden/>
    <w:rsid w:val="003022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14B1-1AE7-4026-982E-7E14BF69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CCSF-PUC</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Manuel</dc:creator>
  <cp:lastModifiedBy>Diep, Lisa</cp:lastModifiedBy>
  <cp:revision>2</cp:revision>
  <cp:lastPrinted>2017-07-28T18:55:00Z</cp:lastPrinted>
  <dcterms:created xsi:type="dcterms:W3CDTF">2017-08-22T17:49:00Z</dcterms:created>
  <dcterms:modified xsi:type="dcterms:W3CDTF">2017-08-22T17:49:00Z</dcterms:modified>
</cp:coreProperties>
</file>